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33E" w:rsidRPr="00B00F53" w:rsidRDefault="00B00F53" w:rsidP="00B00F53">
      <w:pPr>
        <w:jc w:val="center"/>
        <w:rPr>
          <w:b/>
        </w:rPr>
      </w:pPr>
      <w:r w:rsidRPr="00B00F53">
        <w:rPr>
          <w:b/>
        </w:rPr>
        <w:t>Информационное сообщение</w:t>
      </w:r>
    </w:p>
    <w:p w:rsidR="00B00F53" w:rsidRPr="00B00F53" w:rsidRDefault="00B00F53" w:rsidP="00B00F53">
      <w:pPr>
        <w:jc w:val="center"/>
        <w:rPr>
          <w:b/>
        </w:rPr>
      </w:pPr>
      <w:r w:rsidRPr="00B00F53">
        <w:rPr>
          <w:b/>
        </w:rPr>
        <w:t>«О проведении акции «Дни российских вин».</w:t>
      </w:r>
    </w:p>
    <w:p w:rsidR="00B00F53" w:rsidRPr="00B00F53" w:rsidRDefault="00B00F53" w:rsidP="00B00F53">
      <w:pPr>
        <w:ind w:firstLine="709"/>
        <w:jc w:val="both"/>
        <w:rPr>
          <w:rStyle w:val="5"/>
          <w:color w:val="000000"/>
          <w:sz w:val="28"/>
          <w:szCs w:val="28"/>
        </w:rPr>
      </w:pPr>
      <w:proofErr w:type="gramStart"/>
      <w:r w:rsidRPr="00B00F53">
        <w:rPr>
          <w:rStyle w:val="5"/>
          <w:color w:val="000000"/>
          <w:sz w:val="28"/>
          <w:szCs w:val="28"/>
        </w:rPr>
        <w:t xml:space="preserve">В целях популяризации и продвижения продукции российского виноделия торговые сети и производители вин при поддержке </w:t>
      </w:r>
      <w:proofErr w:type="spellStart"/>
      <w:r w:rsidRPr="00B00F53">
        <w:rPr>
          <w:rStyle w:val="5"/>
          <w:color w:val="000000"/>
          <w:sz w:val="28"/>
          <w:szCs w:val="28"/>
        </w:rPr>
        <w:t>Минпромторга</w:t>
      </w:r>
      <w:proofErr w:type="spellEnd"/>
      <w:r w:rsidRPr="00B00F53">
        <w:rPr>
          <w:rStyle w:val="5"/>
          <w:color w:val="000000"/>
          <w:sz w:val="28"/>
          <w:szCs w:val="28"/>
        </w:rPr>
        <w:t xml:space="preserve"> России и Минсельхоза России два раза в год в весенний и осенний периоды проводят акцию «Дни российских вин»</w:t>
      </w:r>
      <w:r w:rsidRPr="00B00F53">
        <w:rPr>
          <w:rStyle w:val="5"/>
          <w:color w:val="000000"/>
          <w:sz w:val="28"/>
          <w:szCs w:val="28"/>
        </w:rPr>
        <w:t>.</w:t>
      </w:r>
      <w:proofErr w:type="gramEnd"/>
    </w:p>
    <w:p w:rsidR="00B00F53" w:rsidRPr="00B00F53" w:rsidRDefault="00B00F53" w:rsidP="00B00F53">
      <w:pPr>
        <w:ind w:firstLine="709"/>
        <w:jc w:val="both"/>
        <w:rPr>
          <w:rFonts w:eastAsia="Arial Unicode MS" w:cs="Times New Roman"/>
          <w:color w:val="000000"/>
          <w:szCs w:val="28"/>
          <w:lang w:eastAsia="ru-RU"/>
        </w:rPr>
      </w:pPr>
      <w:r w:rsidRPr="00B00F53">
        <w:rPr>
          <w:rFonts w:eastAsia="Arial Unicode MS" w:cs="Times New Roman"/>
          <w:color w:val="000000"/>
          <w:szCs w:val="28"/>
          <w:lang w:eastAsia="ru-RU"/>
        </w:rPr>
        <w:t>В 2020 году акция состоится с 20 апреля по 31  мая и с 12 октября по 22 ноября</w:t>
      </w:r>
      <w:r w:rsidRPr="00B00F53">
        <w:rPr>
          <w:rFonts w:eastAsia="Arial Unicode MS" w:cs="Times New Roman"/>
          <w:color w:val="000000"/>
          <w:szCs w:val="28"/>
          <w:lang w:eastAsia="ru-RU"/>
        </w:rPr>
        <w:t>.</w:t>
      </w:r>
    </w:p>
    <w:p w:rsidR="00B00F53" w:rsidRPr="00B00F53" w:rsidRDefault="00B00F53" w:rsidP="00B00F53">
      <w:pPr>
        <w:ind w:firstLine="709"/>
        <w:jc w:val="both"/>
        <w:rPr>
          <w:rFonts w:eastAsia="Arial Unicode MS" w:cs="Times New Roman"/>
          <w:color w:val="000000"/>
          <w:szCs w:val="28"/>
          <w:lang w:eastAsia="ru-RU"/>
        </w:rPr>
      </w:pPr>
      <w:r w:rsidRPr="00B00F53">
        <w:rPr>
          <w:rFonts w:eastAsia="Arial Unicode MS" w:cs="Times New Roman"/>
          <w:color w:val="000000"/>
          <w:szCs w:val="28"/>
          <w:lang w:eastAsia="ru-RU"/>
        </w:rPr>
        <w:t>В акции принимают участие российские вина в стеклянных бутылках, выпущенные предприятиями, имеющими лицензию на производство вина с защищенным географическим указанием, изготовленные исключительно из российского винограда</w:t>
      </w:r>
      <w:r w:rsidRPr="00B00F53">
        <w:rPr>
          <w:rFonts w:eastAsia="Arial Unicode MS" w:cs="Times New Roman"/>
          <w:color w:val="000000"/>
          <w:szCs w:val="28"/>
          <w:lang w:eastAsia="ru-RU"/>
        </w:rPr>
        <w:t>.</w:t>
      </w:r>
    </w:p>
    <w:p w:rsidR="00B00F53" w:rsidRPr="00B00F53" w:rsidRDefault="00B00F53" w:rsidP="00B00F53">
      <w:pPr>
        <w:ind w:firstLine="709"/>
        <w:jc w:val="both"/>
        <w:rPr>
          <w:szCs w:val="28"/>
        </w:rPr>
      </w:pPr>
      <w:r w:rsidRPr="00B00F53">
        <w:rPr>
          <w:szCs w:val="28"/>
        </w:rPr>
        <w:t>Подробная информация об акции «Дни российских вин» доступна на официальном сайте акции www.mswinedays.ru, а также макеты рекламы в разделе «Фирменный стиль».</w:t>
      </w:r>
    </w:p>
    <w:p w:rsidR="00B00F53" w:rsidRPr="00B00F53" w:rsidRDefault="00B00F53" w:rsidP="00B00F53">
      <w:pPr>
        <w:ind w:firstLine="709"/>
        <w:jc w:val="both"/>
        <w:rPr>
          <w:szCs w:val="28"/>
        </w:rPr>
      </w:pPr>
      <w:r w:rsidRPr="00B00F53">
        <w:rPr>
          <w:szCs w:val="28"/>
        </w:rPr>
        <w:t xml:space="preserve">Учитывая письмо ФАС России от 25 декабря 2019 № ДФ/113995/19, поступившее в </w:t>
      </w:r>
      <w:proofErr w:type="spellStart"/>
      <w:r w:rsidRPr="00B00F53">
        <w:rPr>
          <w:szCs w:val="28"/>
        </w:rPr>
        <w:t>Минпромторг</w:t>
      </w:r>
      <w:proofErr w:type="spellEnd"/>
      <w:r w:rsidRPr="00B00F53">
        <w:rPr>
          <w:szCs w:val="28"/>
        </w:rPr>
        <w:t xml:space="preserve"> России, следует, что на рекламу акции «Дни российских вин», не содержащую средств индивидуализации алкогольной продукции, ее изготовителей или продавцов, требования статьи 21 Федерального закона от 13 марта 2006 года № 38-ФЗ «О рекламе» не распространяются.</w:t>
      </w:r>
    </w:p>
    <w:p w:rsidR="00B00F53" w:rsidRDefault="00B00F53">
      <w:bookmarkStart w:id="0" w:name="_GoBack"/>
      <w:bookmarkEnd w:id="0"/>
    </w:p>
    <w:sectPr w:rsidR="00B00F53" w:rsidSect="00AA5F0A">
      <w:pgSz w:w="11906" w:h="16838"/>
      <w:pgMar w:top="1134" w:right="567" w:bottom="1134" w:left="1701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412"/>
    <w:rsid w:val="0037194C"/>
    <w:rsid w:val="00AA5F0A"/>
    <w:rsid w:val="00B00F53"/>
    <w:rsid w:val="00D1733E"/>
    <w:rsid w:val="00D2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1"/>
    <w:rsid w:val="00B00F53"/>
    <w:rPr>
      <w:rFonts w:cs="Times New Roman"/>
      <w:sz w:val="26"/>
      <w:szCs w:val="26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B00F53"/>
    <w:pPr>
      <w:widowControl w:val="0"/>
      <w:shd w:val="clear" w:color="auto" w:fill="FFFFFF"/>
      <w:spacing w:before="540" w:after="360" w:line="240" w:lineRule="atLeast"/>
    </w:pPr>
    <w:rPr>
      <w:rFonts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1"/>
    <w:rsid w:val="00B00F53"/>
    <w:rPr>
      <w:rFonts w:cs="Times New Roman"/>
      <w:sz w:val="26"/>
      <w:szCs w:val="26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B00F53"/>
    <w:pPr>
      <w:widowControl w:val="0"/>
      <w:shd w:val="clear" w:color="auto" w:fill="FFFFFF"/>
      <w:spacing w:before="540" w:after="360" w:line="240" w:lineRule="atLeast"/>
    </w:pPr>
    <w:rPr>
      <w:rFonts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Чучина</dc:creator>
  <cp:keywords/>
  <dc:description/>
  <cp:lastModifiedBy>Чучина</cp:lastModifiedBy>
  <cp:revision>2</cp:revision>
  <dcterms:created xsi:type="dcterms:W3CDTF">2020-03-13T09:41:00Z</dcterms:created>
  <dcterms:modified xsi:type="dcterms:W3CDTF">2020-03-13T09:43:00Z</dcterms:modified>
</cp:coreProperties>
</file>